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Классификация горючих веществ по степени чувствительности</w:t>
      </w:r>
    </w:p>
    <w:tbl>
      <w:tblPr>
        <w:tblW w:w="10110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1950"/>
        <w:gridCol w:w="630"/>
        <w:gridCol w:w="2010"/>
        <w:gridCol w:w="675"/>
        <w:gridCol w:w="1845"/>
        <w:gridCol w:w="585"/>
      </w:tblGrid>
      <w:tr w:rsidR="00B45C67" w:rsidTr="00B45C67"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Класс 1 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2 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3 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4 </w:t>
            </w:r>
          </w:p>
        </w:tc>
      </w:tr>
      <w:tr w:rsidR="00B45C67" w:rsidTr="00B45C67"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Особо чувствительные вещества 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Чувствительные вещества 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Средне- чувствительные вещества 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Слабо- чувствительные вещества </w:t>
            </w:r>
          </w:p>
        </w:tc>
      </w:tr>
      <w:tr w:rsidR="00B45C67" w:rsidTr="00B45C67">
        <w:tc>
          <w:tcPr>
            <w:tcW w:w="2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(Размер детонационной ячейки менее 2см)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(Размер детонационной ячейки от 2 до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color w:val="000000"/>
                </w:rPr>
                <w:t>10 см</w:t>
              </w:r>
            </w:smartTag>
            <w:r>
              <w:rPr>
                <w:color w:val="000000"/>
              </w:rPr>
              <w:t>)</w:t>
            </w: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(Размер детонационной ячейки от 10 до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color w:val="000000"/>
                </w:rPr>
                <w:t>40 см</w:t>
              </w:r>
            </w:smartTag>
            <w:r>
              <w:rPr>
                <w:color w:val="000000"/>
              </w:rPr>
              <w:t>)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(Размер детонационной ячейки больше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color w:val="000000"/>
                </w:rPr>
                <w:t>40 см</w:t>
              </w:r>
            </w:smartTag>
            <w:r>
              <w:rPr>
                <w:color w:val="000000"/>
              </w:rPr>
              <w:t>)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840" cy="15367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Ацетилен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Акрилонитрил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0,67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Ацетальдегид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Аммиак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Винилацетилен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Акролеин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Ацетон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Бензол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Водород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2,73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Бензин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Гидразин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0,44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Винилацетат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Дизтопливо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Изопропилнитрат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0,41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Бутадиен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Винилхлорид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о-</w:t>
            </w:r>
            <w:proofErr w:type="spellStart"/>
            <w:r>
              <w:rPr>
                <w:color w:val="000000"/>
              </w:rPr>
              <w:t>диклорбензол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0,42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Метилацетилен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1,3-пентадиен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Гексан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Додекан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Нитрометан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1,05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Генераторный газ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Керосин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Окись пропилена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Пропилен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1,04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Изооктан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Метан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1,14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Окись этилена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Сероуглерод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0,32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Метиламин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Метилбензол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Этилнитрат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Этан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1,08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Метилацетат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Метилмеркаптан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0,53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Этилен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1,07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Метилбутилкетон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Метилхло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0,12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ШФЛУ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Метилпропилкетон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Нафталин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0,91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Диметиловый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Метилэтилкетон</w:t>
            </w:r>
            <w:proofErr w:type="spellEnd"/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Окись углерода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Дивиниловый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Октан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Фенол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Метилбутиловый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Пиридин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Хлорбензол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Диэтиловый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0,77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Сероводород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Этилбензол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0,90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Диизопропиловый</w:t>
            </w:r>
            <w:proofErr w:type="spellEnd"/>
            <w:r>
              <w:rPr>
                <w:color w:val="000000"/>
              </w:rPr>
              <w:t xml:space="preserve"> эфир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Метиловый спирт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>Дихлорэтан</w:t>
            </w: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Этиловый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Tpихлорэтан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0,14 </w:t>
            </w: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Пропиловый</w:t>
            </w:r>
            <w:proofErr w:type="spellEnd"/>
            <w:r>
              <w:rPr>
                <w:color w:val="000000"/>
              </w:rPr>
              <w:t xml:space="preserve">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Изобутиловый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0,79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Изопропиловый спирт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циклогексан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Этилформиат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этилхлорид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0,4З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Сжиженный природный газ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45C67" w:rsidRDefault="00B45C67" w:rsidP="008F36C4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Кумол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Печной газ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Циклопропан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  <w:tr w:rsidR="00B45C67" w:rsidTr="00B45C67"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Этиламин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rPr>
                <w:color w:val="000000"/>
              </w:rPr>
            </w:pPr>
          </w:p>
        </w:tc>
      </w:tr>
    </w:tbl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2 </w:t>
      </w:r>
    </w:p>
    <w:p w:rsidR="00B45C67" w:rsidRDefault="00B45C67" w:rsidP="00B45C67">
      <w:pPr>
        <w:ind w:firstLine="225"/>
        <w:jc w:val="both"/>
        <w:rPr>
          <w:color w:val="000000"/>
        </w:rPr>
      </w:pP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Экспертная таблица для определения режима взрывного превращения</w:t>
      </w:r>
    </w:p>
    <w:p w:rsidR="00B45C67" w:rsidRDefault="00B45C67" w:rsidP="00B45C67">
      <w:pPr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185"/>
        <w:gridCol w:w="1230"/>
        <w:gridCol w:w="1275"/>
        <w:gridCol w:w="1830"/>
      </w:tblGrid>
      <w:tr w:rsidR="00B45C67" w:rsidTr="008F36C4"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5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окружающего пространства </w:t>
            </w:r>
          </w:p>
        </w:tc>
      </w:tr>
      <w:tr w:rsidR="00B45C67" w:rsidTr="008F36C4">
        <w:tc>
          <w:tcPr>
            <w:tcW w:w="1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горючего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45C67" w:rsidTr="008F36C4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вещества </w:t>
            </w:r>
          </w:p>
        </w:tc>
        <w:tc>
          <w:tcPr>
            <w:tcW w:w="5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 диапазон скорости взрывного превращения </w:t>
            </w:r>
          </w:p>
        </w:tc>
      </w:tr>
      <w:tr w:rsidR="00B45C67" w:rsidTr="008F36C4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45C67" w:rsidTr="008F36C4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45C67" w:rsidTr="008F36C4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45C67" w:rsidTr="008F36C4">
        <w:tc>
          <w:tcPr>
            <w:tcW w:w="13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C67" w:rsidRDefault="00B45C67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</w:tbl>
    <w:p w:rsidR="00B45C67" w:rsidRDefault="00B45C67" w:rsidP="00B45C67">
      <w:pPr>
        <w:ind w:firstLine="225"/>
        <w:jc w:val="both"/>
        <w:rPr>
          <w:color w:val="000000"/>
        </w:rPr>
      </w:pP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>Диапазон 1. Детонация или горение со скоростью фронта пламени 500 м/с и больше.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2.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300-500 м/с.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3.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200-300 м/с.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4.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150-200 м/с.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5.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пламени определяется соотношением:</w:t>
      </w:r>
    </w:p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V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k</w:t>
      </w:r>
      <w:r>
        <w:rPr>
          <w:noProof/>
          <w:color w:val="000000"/>
        </w:rPr>
        <w:drawing>
          <wp:inline distT="0" distB="0" distL="0" distR="0">
            <wp:extent cx="51435" cy="153670"/>
            <wp:effectExtent l="19050" t="0" r="571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46050" cy="153670"/>
            <wp:effectExtent l="1905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>где k</w:t>
      </w:r>
      <w:r>
        <w:rPr>
          <w:noProof/>
          <w:color w:val="000000"/>
        </w:rPr>
        <w:drawing>
          <wp:inline distT="0" distB="0" distL="0" distR="0">
            <wp:extent cx="51435" cy="153670"/>
            <wp:effectExtent l="1905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константа, равная 43.</w:t>
      </w:r>
    </w:p>
    <w:p w:rsidR="00B45C67" w:rsidRDefault="00B45C67" w:rsidP="00B45C67">
      <w:pPr>
        <w:ind w:firstLine="225"/>
        <w:jc w:val="both"/>
        <w:rPr>
          <w:color w:val="000000"/>
        </w:rPr>
      </w:pP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Диапазон 6. </w:t>
      </w: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>, скорость фронта пл</w:t>
      </w:r>
      <w:r w:rsidR="00D045AA">
        <w:rPr>
          <w:color w:val="000000"/>
        </w:rPr>
        <w:t>амени определяется соотношением</w:t>
      </w:r>
      <w:r>
        <w:rPr>
          <w:color w:val="000000"/>
        </w:rPr>
        <w:t>:</w:t>
      </w:r>
    </w:p>
    <w:p w:rsidR="00B45C67" w:rsidRDefault="00B45C67" w:rsidP="00B45C67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B45C67" w:rsidRDefault="00B45C67" w:rsidP="00B45C67">
      <w:pPr>
        <w:jc w:val="center"/>
        <w:rPr>
          <w:color w:val="000000"/>
        </w:rPr>
      </w:pPr>
      <w:r>
        <w:rPr>
          <w:color w:val="000000"/>
        </w:rPr>
        <w:t>V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k</w:t>
      </w:r>
      <w:r>
        <w:rPr>
          <w:noProof/>
          <w:color w:val="000000"/>
        </w:rPr>
        <w:drawing>
          <wp:inline distT="0" distB="0" distL="0" distR="0">
            <wp:extent cx="58420" cy="15367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</w:t>
      </w:r>
      <w:r>
        <w:rPr>
          <w:noProof/>
          <w:color w:val="000000"/>
        </w:rPr>
        <w:drawing>
          <wp:inline distT="0" distB="0" distL="0" distR="0">
            <wp:extent cx="36830" cy="15367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46050" cy="153670"/>
            <wp:effectExtent l="1905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B45C67" w:rsidRDefault="00B45C67" w:rsidP="00B45C67">
      <w:pPr>
        <w:ind w:firstLine="225"/>
        <w:jc w:val="both"/>
        <w:rPr>
          <w:color w:val="000000"/>
        </w:rPr>
      </w:pPr>
      <w:r>
        <w:rPr>
          <w:color w:val="000000"/>
        </w:rPr>
        <w:t>где k</w:t>
      </w:r>
      <w:r>
        <w:rPr>
          <w:noProof/>
          <w:color w:val="000000"/>
        </w:rPr>
        <w:drawing>
          <wp:inline distT="0" distB="0" distL="0" distR="0">
            <wp:extent cx="58420" cy="15367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константа, равная 26.</w:t>
      </w:r>
    </w:p>
    <w:p w:rsidR="009C51EA" w:rsidRDefault="009C51EA" w:rsidP="00B45C67">
      <w:pPr>
        <w:ind w:hanging="851"/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В случае детонации облака газовой ТВС расчет производится:</w:t>
      </w:r>
    </w:p>
    <w:p w:rsidR="0070326D" w:rsidRDefault="0070326D" w:rsidP="0070326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70326D" w:rsidRPr="00907CCE" w:rsidRDefault="0070326D" w:rsidP="0070326D">
      <w:pPr>
        <w:jc w:val="center"/>
        <w:rPr>
          <w:color w:val="000000"/>
          <w:lang w:val="en-US"/>
        </w:rPr>
      </w:pPr>
      <w:r w:rsidRPr="00907CCE">
        <w:rPr>
          <w:color w:val="000000"/>
          <w:lang w:val="en-US"/>
        </w:rPr>
        <w:t>ln(P</w:t>
      </w:r>
      <w:r>
        <w:rPr>
          <w:noProof/>
          <w:color w:val="000000"/>
        </w:rPr>
        <w:drawing>
          <wp:inline distT="0" distB="0" distL="0" distR="0" wp14:anchorId="2CD27592" wp14:editId="20F51DE9">
            <wp:extent cx="66675" cy="1524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 w:rsidRPr="00376CA5">
        <w:rPr>
          <w:color w:val="000000"/>
          <w:vertAlign w:val="subscript"/>
          <w:lang w:val="en-US"/>
        </w:rPr>
        <w:t>1</w:t>
      </w:r>
      <w:r w:rsidRPr="00907CCE">
        <w:rPr>
          <w:color w:val="000000"/>
          <w:lang w:val="en-US"/>
        </w:rPr>
        <w:t>) = -1,124 - 1,66ln(R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 + 0,26 (ln(R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))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 w:rsidRPr="00376CA5">
        <w:rPr>
          <w:color w:val="000000"/>
          <w:lang w:val="en-US"/>
        </w:rPr>
        <w:t>;</w:t>
      </w:r>
      <w:r w:rsidRPr="00907CCE">
        <w:rPr>
          <w:color w:val="000000"/>
          <w:lang w:val="en-US"/>
        </w:rPr>
        <w:t xml:space="preserve"> </w:t>
      </w:r>
    </w:p>
    <w:p w:rsidR="0070326D" w:rsidRPr="00376CA5" w:rsidRDefault="0070326D" w:rsidP="0070326D">
      <w:pPr>
        <w:jc w:val="center"/>
        <w:rPr>
          <w:color w:val="000000"/>
          <w:lang w:val="en-US"/>
        </w:rPr>
      </w:pPr>
      <w:r w:rsidRPr="00907CCE">
        <w:rPr>
          <w:color w:val="000000"/>
          <w:lang w:val="en-US"/>
        </w:rPr>
        <w:t>ln(I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 w:rsidRPr="00376CA5">
        <w:rPr>
          <w:color w:val="000000"/>
          <w:vertAlign w:val="subscript"/>
          <w:lang w:val="en-US"/>
        </w:rPr>
        <w:t>1</w:t>
      </w:r>
      <w:r w:rsidRPr="00907CCE">
        <w:rPr>
          <w:color w:val="000000"/>
          <w:lang w:val="en-US"/>
        </w:rPr>
        <w:t>) = -3,4217 - 0,898ln(R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 - 0,0096 (ln(R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>))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CCE">
        <w:rPr>
          <w:color w:val="000000"/>
          <w:lang w:val="en-US"/>
        </w:rPr>
        <w:t xml:space="preserve">. </w:t>
      </w:r>
    </w:p>
    <w:p w:rsidR="0070326D" w:rsidRPr="00376CA5" w:rsidRDefault="0070326D" w:rsidP="0070326D">
      <w:pPr>
        <w:ind w:firstLine="225"/>
        <w:jc w:val="both"/>
        <w:rPr>
          <w:color w:val="000000"/>
          <w:lang w:val="en-US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Зависимости справедливы для значений 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больших величины 0,2 и меньших R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24.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В случае детонации облака гетерогенной ТВС расчет производится:</w:t>
      </w:r>
    </w:p>
    <w:p w:rsidR="0070326D" w:rsidRDefault="0070326D" w:rsidP="0070326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70326D" w:rsidRDefault="0070326D" w:rsidP="0070326D">
      <w:pPr>
        <w:jc w:val="center"/>
        <w:rPr>
          <w:color w:val="000000"/>
        </w:rPr>
      </w:pPr>
      <w:r>
        <w:rPr>
          <w:color w:val="000000"/>
        </w:rPr>
        <w:t>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 w:rsidRPr="00376CA5">
        <w:rPr>
          <w:color w:val="000000"/>
          <w:vertAlign w:val="subscript"/>
        </w:rPr>
        <w:t>1</w:t>
      </w:r>
      <w:r>
        <w:rPr>
          <w:color w:val="000000"/>
        </w:rPr>
        <w:t xml:space="preserve"> = 0,125/R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+ 0,137/R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+ 0,023/R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70326D" w:rsidRDefault="0070326D" w:rsidP="0070326D">
      <w:pPr>
        <w:jc w:val="center"/>
        <w:rPr>
          <w:color w:val="000000"/>
        </w:rPr>
      </w:pPr>
      <w:r>
        <w:rPr>
          <w:color w:val="000000"/>
        </w:rPr>
        <w:t>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 w:rsidRPr="00376CA5">
        <w:rPr>
          <w:color w:val="000000"/>
          <w:vertAlign w:val="subscript"/>
        </w:rPr>
        <w:t>1</w:t>
      </w:r>
      <w:r>
        <w:rPr>
          <w:color w:val="000000"/>
        </w:rPr>
        <w:t xml:space="preserve"> = 0,022/R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Зависимости справедливы для значений 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больших величины R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0,25. 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jc w:val="center"/>
        <w:rPr>
          <w:color w:val="000000"/>
        </w:rPr>
      </w:pPr>
      <w:proofErr w:type="spellStart"/>
      <w:r>
        <w:rPr>
          <w:color w:val="000000"/>
        </w:rPr>
        <w:t>Дефлаграция</w:t>
      </w:r>
      <w:proofErr w:type="spellEnd"/>
      <w:r>
        <w:rPr>
          <w:color w:val="000000"/>
        </w:rPr>
        <w:t xml:space="preserve"> газовых и гетерогенных ТВС 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70326D">
      <w:pPr>
        <w:ind w:firstLine="225"/>
        <w:jc w:val="both"/>
        <w:rPr>
          <w:color w:val="000000"/>
        </w:rPr>
      </w:pPr>
      <w:r>
        <w:rPr>
          <w:color w:val="000000"/>
        </w:rPr>
        <w:t>Безразмерные давление 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>
        <w:rPr>
          <w:color w:val="000000"/>
          <w:vertAlign w:val="subscript"/>
        </w:rPr>
        <w:t>2</w:t>
      </w:r>
      <w:r>
        <w:rPr>
          <w:color w:val="000000"/>
        </w:rPr>
        <w:t xml:space="preserve"> и импульс фазы сжатия 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>
        <w:rPr>
          <w:color w:val="000000"/>
          <w:vertAlign w:val="subscript"/>
        </w:rPr>
        <w:t>2</w:t>
      </w:r>
      <w:r>
        <w:rPr>
          <w:color w:val="000000"/>
        </w:rPr>
        <w:t xml:space="preserve"> определяются по соотношениям:</w:t>
      </w:r>
    </w:p>
    <w:p w:rsidR="0070326D" w:rsidRDefault="0070326D" w:rsidP="0070326D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F97513" w:rsidRDefault="0070326D" w:rsidP="0070326D">
      <w:pPr>
        <w:jc w:val="center"/>
        <w:rPr>
          <w:color w:val="000000"/>
        </w:rPr>
      </w:pPr>
      <w:r>
        <w:rPr>
          <w:color w:val="000000"/>
        </w:rPr>
        <w:t>P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>
        <w:rPr>
          <w:color w:val="000000"/>
          <w:vertAlign w:val="subscript"/>
        </w:rPr>
        <w:t>2</w:t>
      </w:r>
      <w:r>
        <w:rPr>
          <w:color w:val="000000"/>
        </w:rPr>
        <w:t xml:space="preserve"> = (V</w:t>
      </w:r>
      <w:r>
        <w:rPr>
          <w:noProof/>
          <w:color w:val="000000"/>
        </w:rPr>
        <w:drawing>
          <wp:inline distT="0" distB="0" distL="0" distR="0">
            <wp:extent cx="38100" cy="1524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/С</w:t>
      </w:r>
      <w:r>
        <w:rPr>
          <w:noProof/>
          <w:color w:val="000000"/>
        </w:rPr>
        <w:drawing>
          <wp:inline distT="0" distB="0" distL="0" distR="0">
            <wp:extent cx="57150" cy="1524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((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- 1)/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)(0,83/R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- 0,14/R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); </w:t>
      </w:r>
    </w:p>
    <w:p w:rsidR="00DB1E59" w:rsidRDefault="00DB1E59" w:rsidP="0070326D">
      <w:pPr>
        <w:jc w:val="center"/>
        <w:rPr>
          <w:color w:val="000000"/>
        </w:rPr>
      </w:pPr>
    </w:p>
    <w:p w:rsidR="0070326D" w:rsidRDefault="0070326D" w:rsidP="0070326D">
      <w:pPr>
        <w:jc w:val="center"/>
        <w:rPr>
          <w:color w:val="000000"/>
        </w:rPr>
      </w:pPr>
      <w:r>
        <w:rPr>
          <w:color w:val="000000"/>
        </w:rPr>
        <w:t>I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CA5">
        <w:rPr>
          <w:color w:val="000000"/>
          <w:vertAlign w:val="subscript"/>
        </w:rPr>
        <w:t>2</w:t>
      </w:r>
      <w:r>
        <w:rPr>
          <w:color w:val="000000"/>
        </w:rPr>
        <w:t xml:space="preserve"> = (V</w:t>
      </w:r>
      <w:r>
        <w:rPr>
          <w:noProof/>
          <w:color w:val="000000"/>
        </w:rPr>
        <w:drawing>
          <wp:inline distT="0" distB="0" distL="0" distR="0">
            <wp:extent cx="38100" cy="15240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/С</w:t>
      </w:r>
      <w:r>
        <w:rPr>
          <w:noProof/>
          <w:color w:val="000000"/>
        </w:rPr>
        <w:drawing>
          <wp:inline distT="0" distB="0" distL="0" distR="0">
            <wp:extent cx="57150" cy="15240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)((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- 1) /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)(1 - 0,4(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- 1)V</w:t>
      </w:r>
      <w:r>
        <w:rPr>
          <w:noProof/>
          <w:color w:val="000000"/>
        </w:rPr>
        <w:drawing>
          <wp:inline distT="0" distB="0" distL="0" distR="0">
            <wp:extent cx="38100" cy="1524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/</w:t>
      </w:r>
      <w:r>
        <w:rPr>
          <w:noProof/>
          <w:color w:val="000000"/>
        </w:rPr>
        <w:drawing>
          <wp:inline distT="0" distB="0" distL="0" distR="0">
            <wp:extent cx="133350" cy="1524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С</w:t>
      </w:r>
      <w:r>
        <w:rPr>
          <w:noProof/>
          <w:color w:val="000000"/>
        </w:rPr>
        <w:drawing>
          <wp:inline distT="0" distB="0" distL="0" distR="0">
            <wp:extent cx="57150" cy="1524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)(0,06/R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+ 0,01/R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- 0,0025/R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70326D" w:rsidRDefault="0070326D" w:rsidP="0070326D">
      <w:pPr>
        <w:ind w:firstLine="225"/>
        <w:jc w:val="both"/>
        <w:rPr>
          <w:color w:val="000000"/>
        </w:rPr>
      </w:pPr>
    </w:p>
    <w:p w:rsidR="0070326D" w:rsidRDefault="0070326D" w:rsidP="00DB1E59">
      <w:pPr>
        <w:ind w:firstLine="225"/>
        <w:jc w:val="both"/>
        <w:rPr>
          <w:color w:val="000000"/>
        </w:rPr>
      </w:pPr>
      <w:r>
        <w:rPr>
          <w:color w:val="000000"/>
        </w:rPr>
        <w:t>Последние два выражения справедливы для значений R</w:t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больших R</w:t>
      </w:r>
      <w:r>
        <w:rPr>
          <w:noProof/>
          <w:color w:val="000000"/>
        </w:rPr>
        <w:drawing>
          <wp:inline distT="0" distB="0" distL="0" distR="0">
            <wp:extent cx="47625" cy="152400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66675" cy="15240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= 0,34</w:t>
      </w:r>
      <w:r w:rsidR="00F97513">
        <w:rPr>
          <w:color w:val="000000"/>
        </w:rPr>
        <w:t>.</w:t>
      </w:r>
    </w:p>
    <w:p w:rsidR="00D045AA" w:rsidRDefault="00D045AA" w:rsidP="00D045AA">
      <w:pPr>
        <w:ind w:firstLine="225"/>
        <w:jc w:val="right"/>
        <w:rPr>
          <w:color w:val="000000"/>
        </w:rPr>
      </w:pPr>
      <w:r>
        <w:rPr>
          <w:color w:val="000000"/>
        </w:rPr>
        <w:lastRenderedPageBreak/>
        <w:t>Таблица 3</w:t>
      </w:r>
    </w:p>
    <w:p w:rsidR="00D045AA" w:rsidRDefault="00D045AA" w:rsidP="00DB1E59">
      <w:pPr>
        <w:ind w:firstLine="225"/>
        <w:jc w:val="both"/>
        <w:rPr>
          <w:color w:val="000000"/>
        </w:rPr>
      </w:pPr>
    </w:p>
    <w:p w:rsidR="00D045AA" w:rsidRDefault="00D045AA" w:rsidP="00D045AA">
      <w:pPr>
        <w:jc w:val="center"/>
        <w:rPr>
          <w:color w:val="000000"/>
        </w:rPr>
      </w:pPr>
      <w:r>
        <w:rPr>
          <w:color w:val="000000"/>
        </w:rPr>
        <w:t>Уровни разрушения зданий</w:t>
      </w:r>
    </w:p>
    <w:p w:rsidR="00D045AA" w:rsidRDefault="00D045AA" w:rsidP="00D045A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40"/>
        <w:gridCol w:w="3947"/>
        <w:gridCol w:w="2835"/>
      </w:tblGrid>
      <w:tr w:rsidR="00D045AA" w:rsidTr="00D045AA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повреждения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повреждения здания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5" name="Рисунок 1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Р, кПа </w:t>
            </w:r>
          </w:p>
        </w:tc>
      </w:tr>
      <w:tr w:rsidR="00D045AA" w:rsidTr="00D045AA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А 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разрушение здания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6" name="Рисунок 16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100 </w:t>
            </w:r>
          </w:p>
        </w:tc>
      </w:tr>
      <w:tr w:rsidR="00D045AA" w:rsidTr="00D045AA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D045AA" w:rsidRDefault="00D045AA" w:rsidP="008F36C4">
            <w:pPr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Тяжелые повреждения, здание подлежит сносу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D045AA" w:rsidRDefault="00D045AA" w:rsidP="008F36C4">
            <w:pPr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Средние повреждения, возможно восстановление здания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D045AA" w:rsidRDefault="00D045AA" w:rsidP="008F36C4">
            <w:pPr>
              <w:rPr>
                <w:color w:val="000000"/>
              </w:rPr>
            </w:pP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Разрушение оконных проемов, </w:t>
            </w:r>
            <w:proofErr w:type="spellStart"/>
            <w:r>
              <w:rPr>
                <w:color w:val="000000"/>
              </w:rPr>
              <w:t>легкосбрасываемых</w:t>
            </w:r>
            <w:proofErr w:type="spellEnd"/>
            <w:r>
              <w:rPr>
                <w:color w:val="000000"/>
              </w:rPr>
              <w:t xml:space="preserve"> конструкций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Е 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Частичное разрушение остекления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7" name="Рисунок 16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2,0 </w:t>
            </w:r>
          </w:p>
        </w:tc>
      </w:tr>
    </w:tbl>
    <w:p w:rsidR="00D045AA" w:rsidRDefault="00D045AA" w:rsidP="00DB1E59">
      <w:pPr>
        <w:ind w:firstLine="225"/>
        <w:jc w:val="both"/>
      </w:pPr>
    </w:p>
    <w:p w:rsidR="00D045AA" w:rsidRDefault="00D045AA" w:rsidP="00D045AA">
      <w:pPr>
        <w:ind w:firstLine="225"/>
        <w:jc w:val="right"/>
        <w:rPr>
          <w:color w:val="000000"/>
        </w:rPr>
      </w:pPr>
      <w:r>
        <w:rPr>
          <w:color w:val="000000"/>
        </w:rPr>
        <w:t>Таблица 4</w:t>
      </w:r>
    </w:p>
    <w:p w:rsidR="00D045AA" w:rsidRDefault="00D045AA" w:rsidP="00D045AA">
      <w:pPr>
        <w:ind w:firstLine="225"/>
        <w:jc w:val="both"/>
        <w:rPr>
          <w:color w:val="000000"/>
        </w:rPr>
      </w:pPr>
    </w:p>
    <w:p w:rsidR="00D045AA" w:rsidRDefault="00D045AA" w:rsidP="00D045AA">
      <w:pPr>
        <w:jc w:val="center"/>
        <w:rPr>
          <w:color w:val="000000"/>
        </w:rPr>
      </w:pPr>
      <w:r>
        <w:rPr>
          <w:color w:val="000000"/>
        </w:rPr>
        <w:t>Уровни поражения человека</w:t>
      </w:r>
    </w:p>
    <w:p w:rsidR="00D045AA" w:rsidRDefault="00D045AA" w:rsidP="00D045AA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 воздействия на человека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Избыточное давление </w:t>
            </w: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>
                  <wp:extent cx="123825" cy="152400"/>
                  <wp:effectExtent l="19050" t="0" r="9525" b="0"/>
                  <wp:docPr id="11" name="Рисунок 16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Р, кПа </w:t>
            </w: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P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Для человека безопасно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 xml:space="preserve">20 </w:t>
            </w: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Легкое поражение (ушибы, вывихи, временная потеря слуха, общая контузия)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20-40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rPr>
                <w:color w:val="000000"/>
              </w:rPr>
            </w:pPr>
            <w:r>
              <w:rPr>
                <w:color w:val="000000"/>
              </w:rPr>
              <w:t>Среднее поражение (контузия головного мозга, повреждение органов слуха, разрыв барабанных перепонок, кровотечения из носа и ушей)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40-60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D045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Сильное поражение (сильная контузия всего организма, потеря сознания, переломы конечностей, повреждения внутренних органов)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60-100</w:t>
            </w:r>
          </w:p>
          <w:p w:rsidR="00D045AA" w:rsidRDefault="00D045AA" w:rsidP="008F36C4">
            <w:pPr>
              <w:jc w:val="center"/>
              <w:rPr>
                <w:color w:val="000000"/>
              </w:rPr>
            </w:pP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Порог смертельного поражения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Летальный исход в 50% случаев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</w:tr>
      <w:tr w:rsidR="00D045AA" w:rsidTr="00D045AA"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Default="00D045AA" w:rsidP="008F36C4">
            <w:pPr>
              <w:rPr>
                <w:color w:val="000000"/>
              </w:rPr>
            </w:pPr>
            <w:r>
              <w:rPr>
                <w:color w:val="000000"/>
              </w:rPr>
              <w:t>Безусловно смертельное поражение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45AA" w:rsidRPr="00D045AA" w:rsidRDefault="00D045AA" w:rsidP="008F36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&gt; 300</w:t>
            </w:r>
          </w:p>
        </w:tc>
      </w:tr>
    </w:tbl>
    <w:p w:rsidR="00D045AA" w:rsidRDefault="00D045AA" w:rsidP="00DB1E59">
      <w:pPr>
        <w:ind w:firstLine="225"/>
        <w:jc w:val="both"/>
      </w:pPr>
    </w:p>
    <w:sectPr w:rsidR="00D045AA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C67"/>
    <w:rsid w:val="00376CA5"/>
    <w:rsid w:val="004A3400"/>
    <w:rsid w:val="0070326D"/>
    <w:rsid w:val="009553AA"/>
    <w:rsid w:val="009C51EA"/>
    <w:rsid w:val="00AB3E52"/>
    <w:rsid w:val="00B45C67"/>
    <w:rsid w:val="00D045AA"/>
    <w:rsid w:val="00DB1E59"/>
    <w:rsid w:val="00F97513"/>
    <w:rsid w:val="00FB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7426B"/>
  <w15:docId w15:val="{87607391-5F6E-40CF-ABB4-EF35185E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2013-02-11T10:48:00Z</dcterms:created>
  <dcterms:modified xsi:type="dcterms:W3CDTF">2021-08-31T18:58:00Z</dcterms:modified>
</cp:coreProperties>
</file>